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AB" w:rsidRPr="00FF7801" w:rsidRDefault="00AB29AB" w:rsidP="00AB29AB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FF7801">
        <w:rPr>
          <w:rFonts w:ascii="Times New Roman" w:hAnsi="Times New Roman" w:cs="Times New Roman"/>
          <w:b/>
          <w:color w:val="002060"/>
          <w:sz w:val="36"/>
        </w:rPr>
        <w:t xml:space="preserve">Нормативно-правовая база в области образования </w:t>
      </w:r>
    </w:p>
    <w:p w:rsidR="00AB29AB" w:rsidRPr="00FF7801" w:rsidRDefault="00AB29AB" w:rsidP="00AB29AB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FF7801">
        <w:rPr>
          <w:rFonts w:ascii="Times New Roman" w:hAnsi="Times New Roman" w:cs="Times New Roman"/>
          <w:b/>
          <w:color w:val="002060"/>
          <w:sz w:val="36"/>
        </w:rPr>
        <w:t xml:space="preserve">детей с ограниченными возможностями здоровья </w:t>
      </w:r>
    </w:p>
    <w:p w:rsidR="00AB29AB" w:rsidRPr="00FF7801" w:rsidRDefault="00AB29AB" w:rsidP="00AB29AB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FF7801">
        <w:rPr>
          <w:rFonts w:ascii="Times New Roman" w:hAnsi="Times New Roman" w:cs="Times New Roman"/>
          <w:b/>
          <w:color w:val="002060"/>
          <w:sz w:val="36"/>
        </w:rPr>
        <w:t>в Российской Федерации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="250" w:tblpY="2407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103"/>
      </w:tblGrid>
      <w:tr w:rsidR="00AB29AB" w:rsidTr="00AB29AB">
        <w:tc>
          <w:tcPr>
            <w:tcW w:w="10598" w:type="dxa"/>
            <w:gridSpan w:val="2"/>
          </w:tcPr>
          <w:p w:rsidR="00AB29AB" w:rsidRPr="00AB29AB" w:rsidRDefault="00AB29AB" w:rsidP="00AB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b/>
                <w:sz w:val="28"/>
                <w:szCs w:val="24"/>
              </w:rPr>
              <w:t>Международный уровень</w:t>
            </w: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ООН о правах инвалидов. </w:t>
            </w:r>
            <w:proofErr w:type="gramStart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Провозглашена</w:t>
            </w:r>
            <w:proofErr w:type="gramEnd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 резолюцией 3447 (XXX) Генеральной Ассамблеи от 09.12.1975</w:t>
            </w: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B29AB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https://www.un.org/ru/documents/decl_conv/declarations/disabled.shtml</w:t>
              </w:r>
            </w:hyperlink>
          </w:p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Конвенция ООН о правах ребенка. Принята резолюцией 45/25 Генеральной Ассамбл</w:t>
            </w:r>
            <w:proofErr w:type="gramStart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Н от 20.11.1989</w:t>
            </w: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29AB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https://www.un.org/ru/documents/decl_conv/conventions/childcon.shtml</w:t>
              </w:r>
            </w:hyperlink>
          </w:p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Саламанкская</w:t>
            </w:r>
            <w:proofErr w:type="spellEnd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принципах, политике и практической деятельности в сфере образования лиц с особыми потребностями. Саламанка, Испания от 10.06.1994</w:t>
            </w: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29AB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http://www.notabene.ru/down_syndrome/Rus/declarat.html</w:t>
              </w:r>
            </w:hyperlink>
          </w:p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 правах инвалидов. </w:t>
            </w:r>
            <w:proofErr w:type="gramStart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 резолюцией 61/106 Генеральной Ассамблеи от 13.12.2006</w:t>
            </w: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B29AB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https://www.un.org/ru/documents/decl_conv/conventions/disability.shtml</w:t>
              </w:r>
            </w:hyperlink>
          </w:p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10598" w:type="dxa"/>
            <w:gridSpan w:val="2"/>
          </w:tcPr>
          <w:p w:rsidR="00AB29AB" w:rsidRPr="00AB29AB" w:rsidRDefault="00AB29AB" w:rsidP="00AB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b/>
                <w:sz w:val="28"/>
                <w:szCs w:val="24"/>
              </w:rPr>
              <w:t>Федеральный уровень</w:t>
            </w: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Конституция РФ (статья 43)</w:t>
            </w: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29AB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http://constitutionrf.ru/rzd-1/gl-2/st-43-krf</w:t>
              </w:r>
            </w:hyperlink>
          </w:p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«О социальной защите инвалидов в Российской Федерации» Закон Российской федерации от 24 ноября 1995 г. N 181-ФЗ с дополнениями и изменениями</w:t>
            </w: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D262F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http://www.consultant.ru/document/cons_doc_LAW_8559/</w:t>
              </w:r>
            </w:hyperlink>
          </w:p>
          <w:p w:rsidR="00DD262F" w:rsidRPr="00AB29AB" w:rsidRDefault="00DD262F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Pr="00AB29AB" w:rsidRDefault="00DD262F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9AB" w:rsidRPr="00AB29AB">
              <w:rPr>
                <w:rFonts w:ascii="Times New Roman" w:hAnsi="Times New Roman" w:cs="Times New Roman"/>
                <w:sz w:val="24"/>
                <w:szCs w:val="24"/>
              </w:rPr>
              <w:t>Об основных гарантиях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Российской Федерации»</w:t>
            </w:r>
            <w:r w:rsidR="00AB29AB"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 Закон Российской Федерации, Принят Государственной Думой от 03.07.1998</w:t>
            </w: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D262F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http://www.consultant.ru/document/cons_doc_LAW_19558/</w:t>
              </w:r>
            </w:hyperlink>
          </w:p>
          <w:p w:rsidR="00DD262F" w:rsidRPr="00AB29AB" w:rsidRDefault="00DD262F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воспитания и обучения детей-инвалидов на дому и в негосударственных образовательных учреждениях». Постановление Правительства РФ от 18.06.1996 № N 861 (с изменениями от 1 февраля 2005 г.)</w:t>
            </w: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D262F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http://base.garant.ru/135573/</w:t>
              </w:r>
            </w:hyperlink>
          </w:p>
          <w:p w:rsidR="00DD262F" w:rsidRPr="00AB29AB" w:rsidRDefault="00DD262F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«О создании условий для получения образования детьми с ограниченными возможностями здоровья и детьми-инвалидами» Письмо Министерства образования и науки РФ от 18.04.2008 № АФ-150/06</w:t>
            </w:r>
          </w:p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01983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http://docs.cntd.ru/document/902122269</w:t>
              </w:r>
            </w:hyperlink>
          </w:p>
          <w:p w:rsidR="00E01983" w:rsidRPr="00AB29AB" w:rsidRDefault="00E01983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«О ратификации Конвенции о правах инвалидов» Закон Российской Федерации от 3 мая 2012 г. N 46-ФЗ</w:t>
            </w: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01983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http://base.garant.ru/70170066/</w:t>
              </w:r>
            </w:hyperlink>
          </w:p>
          <w:p w:rsidR="00E01983" w:rsidRPr="00AB29AB" w:rsidRDefault="00E01983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«Об образовании в Российской Федерации» Федеральный Закон № 273-ФЗ от 29 декабря 2012 года</w:t>
            </w: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01983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http://www.consultant.ru/document/cons_doc_LAW_140174/</w:t>
              </w:r>
            </w:hyperlink>
          </w:p>
          <w:p w:rsidR="00E01983" w:rsidRPr="00AB29AB" w:rsidRDefault="00E01983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07.06.2013 № ИР-535/07 «О коррекционном и инклюзивном образовании»</w:t>
            </w:r>
          </w:p>
          <w:p w:rsidR="00E01983" w:rsidRPr="00AB29AB" w:rsidRDefault="00E01983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01983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http://docs.cntd.ru/document/499050217</w:t>
              </w:r>
            </w:hyperlink>
          </w:p>
          <w:p w:rsidR="00E01983" w:rsidRPr="00AB29AB" w:rsidRDefault="00E01983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Министерства образования и науки Российской Федерации от 19 декабря 2014 года №1599 «Об утверждении федерального государственного образовательного стандарта образования </w:t>
            </w:r>
            <w:proofErr w:type="gramStart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(Приказ 1599 от 19.12.14)</w:t>
            </w:r>
          </w:p>
        </w:tc>
        <w:tc>
          <w:tcPr>
            <w:tcW w:w="5103" w:type="dxa"/>
          </w:tcPr>
          <w:p w:rsidR="00AB29AB" w:rsidRP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B29AB" w:rsidRPr="00AB29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http://docs.cntd.ru/document/420245391</w:t>
              </w:r>
            </w:hyperlink>
            <w:r w:rsidR="00AB29AB"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10.02.2015 № ВК-268/07 «О совершенствовании деятельности центров психолого-педагогической, медицинской и социальной помощи»</w:t>
            </w: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01983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http://docs.cntd.ru/document/420261628</w:t>
              </w:r>
            </w:hyperlink>
          </w:p>
          <w:p w:rsidR="00E01983" w:rsidRPr="00AB29AB" w:rsidRDefault="00E01983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образования и науки РФ от 11 марта 2016 г. № ВК-452/07 «О введении ФГОС ОВЗ»</w:t>
            </w:r>
          </w:p>
        </w:tc>
        <w:tc>
          <w:tcPr>
            <w:tcW w:w="5103" w:type="dxa"/>
          </w:tcPr>
          <w:p w:rsidR="00AB29AB" w:rsidRP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B29AB" w:rsidRPr="00AB29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http://www.garant.ru/products/ipo/prime/doc/71254376/</w:t>
              </w:r>
            </w:hyperlink>
          </w:p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11.08.2016 № ВК-1788/07 «Об организации образования </w:t>
            </w:r>
            <w:proofErr w:type="gramStart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отсталостью»</w:t>
            </w: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01983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https://base.garant.ru/70860670/53f89421bbdaf741eb2d1ecc4ddb4c33/</w:t>
              </w:r>
            </w:hyperlink>
          </w:p>
          <w:p w:rsidR="00E01983" w:rsidRPr="00AB29AB" w:rsidRDefault="00E01983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20.02.2019 № ТС-551/07 «О сопровождении образования </w:t>
            </w:r>
            <w:proofErr w:type="gramStart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29AB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инвалидностью»</w:t>
            </w: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01983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https://www.garant.ru/products/ipo/prime/doc/72084878/</w:t>
              </w:r>
            </w:hyperlink>
          </w:p>
          <w:p w:rsidR="00E01983" w:rsidRPr="00AB29AB" w:rsidRDefault="00E01983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      </w:r>
          </w:p>
        </w:tc>
        <w:tc>
          <w:tcPr>
            <w:tcW w:w="5103" w:type="dxa"/>
          </w:tcPr>
          <w:p w:rsid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01983" w:rsidRPr="005B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http://docs.cntd.ru/document/566085656</w:t>
              </w:r>
            </w:hyperlink>
          </w:p>
          <w:p w:rsidR="00E01983" w:rsidRPr="00AB29AB" w:rsidRDefault="00E01983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AB" w:rsidTr="00AB29AB">
        <w:tc>
          <w:tcPr>
            <w:tcW w:w="10598" w:type="dxa"/>
            <w:gridSpan w:val="2"/>
          </w:tcPr>
          <w:p w:rsidR="00AB29AB" w:rsidRPr="00AB29AB" w:rsidRDefault="00AB29AB" w:rsidP="00AB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b/>
                <w:sz w:val="28"/>
                <w:szCs w:val="24"/>
              </w:rPr>
              <w:t>Региональный уровень</w:t>
            </w:r>
          </w:p>
        </w:tc>
      </w:tr>
      <w:tr w:rsidR="00AB29AB" w:rsidTr="00AB29AB">
        <w:tc>
          <w:tcPr>
            <w:tcW w:w="5495" w:type="dxa"/>
          </w:tcPr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B">
              <w:rPr>
                <w:rFonts w:ascii="Times New Roman" w:hAnsi="Times New Roman" w:cs="Times New Roman"/>
                <w:sz w:val="24"/>
                <w:szCs w:val="24"/>
              </w:rPr>
              <w:t>О гарантиях прав ребенка в Орловской области (с изменениями на 30 марта 2020 года) от 22 августа 2005 года N 529-ОЗ</w:t>
            </w:r>
          </w:p>
        </w:tc>
        <w:tc>
          <w:tcPr>
            <w:tcW w:w="5103" w:type="dxa"/>
          </w:tcPr>
          <w:p w:rsidR="00AB29AB" w:rsidRPr="00AB29AB" w:rsidRDefault="00FF7801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B29AB" w:rsidRPr="00AB29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http://docs.cntd.ru/document/974209052</w:t>
              </w:r>
            </w:hyperlink>
          </w:p>
          <w:p w:rsidR="00AB29AB" w:rsidRPr="00AB29AB" w:rsidRDefault="00AB29AB" w:rsidP="00AB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9AB" w:rsidRDefault="00AB29AB" w:rsidP="00AB29AB"/>
    <w:sectPr w:rsidR="00AB29AB" w:rsidSect="00AB29AB">
      <w:pgSz w:w="12240" w:h="15840"/>
      <w:pgMar w:top="720" w:right="720" w:bottom="720" w:left="720" w:header="720" w:footer="720" w:gutter="0"/>
      <w:pgBorders w:offsetFrom="page">
        <w:top w:val="thickThinSmallGap" w:sz="24" w:space="24" w:color="002060"/>
        <w:left w:val="thickThin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2F"/>
    <w:rsid w:val="0000397E"/>
    <w:rsid w:val="000624BB"/>
    <w:rsid w:val="0006470E"/>
    <w:rsid w:val="000748C1"/>
    <w:rsid w:val="0008460B"/>
    <w:rsid w:val="000C05B7"/>
    <w:rsid w:val="000D2B0B"/>
    <w:rsid w:val="000E0AF6"/>
    <w:rsid w:val="000E2D54"/>
    <w:rsid w:val="001148F2"/>
    <w:rsid w:val="00123181"/>
    <w:rsid w:val="00135362"/>
    <w:rsid w:val="001536D1"/>
    <w:rsid w:val="002024B3"/>
    <w:rsid w:val="00207B09"/>
    <w:rsid w:val="00215452"/>
    <w:rsid w:val="002369A7"/>
    <w:rsid w:val="00246003"/>
    <w:rsid w:val="002766CE"/>
    <w:rsid w:val="00284875"/>
    <w:rsid w:val="00287293"/>
    <w:rsid w:val="002927F7"/>
    <w:rsid w:val="002C6BED"/>
    <w:rsid w:val="003045CB"/>
    <w:rsid w:val="00322FCB"/>
    <w:rsid w:val="003B196E"/>
    <w:rsid w:val="003B5027"/>
    <w:rsid w:val="003C08B8"/>
    <w:rsid w:val="003D62FB"/>
    <w:rsid w:val="003E4037"/>
    <w:rsid w:val="0040045F"/>
    <w:rsid w:val="0041122F"/>
    <w:rsid w:val="0041424E"/>
    <w:rsid w:val="00454A8C"/>
    <w:rsid w:val="004824AD"/>
    <w:rsid w:val="00494E77"/>
    <w:rsid w:val="00496B57"/>
    <w:rsid w:val="004E3155"/>
    <w:rsid w:val="004E6D90"/>
    <w:rsid w:val="00524129"/>
    <w:rsid w:val="005350BD"/>
    <w:rsid w:val="0055464E"/>
    <w:rsid w:val="005812A5"/>
    <w:rsid w:val="00586843"/>
    <w:rsid w:val="005B4B81"/>
    <w:rsid w:val="005C173C"/>
    <w:rsid w:val="005C20E7"/>
    <w:rsid w:val="005C35CA"/>
    <w:rsid w:val="005E05B0"/>
    <w:rsid w:val="005E2087"/>
    <w:rsid w:val="005F7423"/>
    <w:rsid w:val="00617389"/>
    <w:rsid w:val="00623773"/>
    <w:rsid w:val="006416A1"/>
    <w:rsid w:val="006675AD"/>
    <w:rsid w:val="00691D71"/>
    <w:rsid w:val="006C457F"/>
    <w:rsid w:val="006E6AAF"/>
    <w:rsid w:val="006F1B4F"/>
    <w:rsid w:val="007044DB"/>
    <w:rsid w:val="00713A71"/>
    <w:rsid w:val="0071711E"/>
    <w:rsid w:val="00776EEE"/>
    <w:rsid w:val="007C6D47"/>
    <w:rsid w:val="007E609C"/>
    <w:rsid w:val="007F6271"/>
    <w:rsid w:val="0087132F"/>
    <w:rsid w:val="00876697"/>
    <w:rsid w:val="008876CA"/>
    <w:rsid w:val="008A3719"/>
    <w:rsid w:val="008B13CE"/>
    <w:rsid w:val="009418EA"/>
    <w:rsid w:val="00973C50"/>
    <w:rsid w:val="009835F3"/>
    <w:rsid w:val="00990977"/>
    <w:rsid w:val="009A762E"/>
    <w:rsid w:val="009B3362"/>
    <w:rsid w:val="009C26A3"/>
    <w:rsid w:val="009C4C59"/>
    <w:rsid w:val="009F2989"/>
    <w:rsid w:val="00A21CB7"/>
    <w:rsid w:val="00A4242C"/>
    <w:rsid w:val="00AA3BB2"/>
    <w:rsid w:val="00AB1B2B"/>
    <w:rsid w:val="00AB29AB"/>
    <w:rsid w:val="00B17DE1"/>
    <w:rsid w:val="00B352AE"/>
    <w:rsid w:val="00BA041B"/>
    <w:rsid w:val="00BA2873"/>
    <w:rsid w:val="00BB27DA"/>
    <w:rsid w:val="00BB56C6"/>
    <w:rsid w:val="00BD788F"/>
    <w:rsid w:val="00C93FE5"/>
    <w:rsid w:val="00CB600F"/>
    <w:rsid w:val="00D63509"/>
    <w:rsid w:val="00D80E42"/>
    <w:rsid w:val="00D9677D"/>
    <w:rsid w:val="00DA7DC2"/>
    <w:rsid w:val="00DD262F"/>
    <w:rsid w:val="00E01983"/>
    <w:rsid w:val="00E352D6"/>
    <w:rsid w:val="00E848C6"/>
    <w:rsid w:val="00E95A3E"/>
    <w:rsid w:val="00EB06D5"/>
    <w:rsid w:val="00F7175F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29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2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conventions/disability.shtml" TargetMode="External"/><Relationship Id="rId13" Type="http://schemas.openxmlformats.org/officeDocument/2006/relationships/hyperlink" Target="http://docs.cntd.ru/document/902122269" TargetMode="External"/><Relationship Id="rId18" Type="http://schemas.openxmlformats.org/officeDocument/2006/relationships/hyperlink" Target="http://docs.cntd.ru/document/4202616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.ru/products/ipo/prime/doc/72084878/" TargetMode="External"/><Relationship Id="rId7" Type="http://schemas.openxmlformats.org/officeDocument/2006/relationships/hyperlink" Target="http://www.notabene.ru/down_syndrome/Rus/declarat.html" TargetMode="External"/><Relationship Id="rId12" Type="http://schemas.openxmlformats.org/officeDocument/2006/relationships/hyperlink" Target="http://base.garant.ru/135573/" TargetMode="External"/><Relationship Id="rId17" Type="http://schemas.openxmlformats.org/officeDocument/2006/relationships/hyperlink" Target="http://docs.cntd.ru/document/42024539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99050217" TargetMode="External"/><Relationship Id="rId20" Type="http://schemas.openxmlformats.org/officeDocument/2006/relationships/hyperlink" Target="https://base.garant.ru/70860670/53f89421bbdaf741eb2d1ecc4ddb4c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.org/ru/documents/decl_conv/conventions/childcon.shtml" TargetMode="External"/><Relationship Id="rId11" Type="http://schemas.openxmlformats.org/officeDocument/2006/relationships/hyperlink" Target="http://www.consultant.ru/document/cons_doc_LAW_19558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un.org/ru/documents/decl_conv/declarations/disabled.shtml" TargetMode="External"/><Relationship Id="rId15" Type="http://schemas.openxmlformats.org/officeDocument/2006/relationships/hyperlink" Target="http://www.consultant.ru/document/cons_doc_LAW_140174/" TargetMode="External"/><Relationship Id="rId23" Type="http://schemas.openxmlformats.org/officeDocument/2006/relationships/hyperlink" Target="http://docs.cntd.ru/document/974209052" TargetMode="External"/><Relationship Id="rId10" Type="http://schemas.openxmlformats.org/officeDocument/2006/relationships/hyperlink" Target="http://www.consultant.ru/document/cons_doc_LAW_8559/" TargetMode="External"/><Relationship Id="rId19" Type="http://schemas.openxmlformats.org/officeDocument/2006/relationships/hyperlink" Target="http://www.garant.ru/products/ipo/prime/doc/712543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titutionrf.ru/rzd-1/gl-2/st-43-krf" TargetMode="External"/><Relationship Id="rId14" Type="http://schemas.openxmlformats.org/officeDocument/2006/relationships/hyperlink" Target="http://base.garant.ru/70170066/" TargetMode="External"/><Relationship Id="rId22" Type="http://schemas.openxmlformats.org/officeDocument/2006/relationships/hyperlink" Target="http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Соня</cp:lastModifiedBy>
  <cp:revision>2</cp:revision>
  <dcterms:created xsi:type="dcterms:W3CDTF">2021-03-29T10:41:00Z</dcterms:created>
  <dcterms:modified xsi:type="dcterms:W3CDTF">2021-03-31T13:36:00Z</dcterms:modified>
</cp:coreProperties>
</file>